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9EE" w:rsidRPr="0003456A" w:rsidRDefault="003539EE" w:rsidP="00FF122F">
      <w:pPr>
        <w:pStyle w:val="2"/>
        <w:shd w:val="clear" w:color="auto" w:fill="auto"/>
        <w:spacing w:before="0" w:after="0" w:line="276" w:lineRule="auto"/>
        <w:ind w:firstLine="0"/>
        <w:rPr>
          <w:color w:val="000000"/>
          <w:sz w:val="28"/>
          <w:szCs w:val="28"/>
          <w:lang w:bidi="uk-UA"/>
        </w:rPr>
      </w:pPr>
      <w:r w:rsidRPr="0003456A">
        <w:rPr>
          <w:color w:val="000000"/>
          <w:sz w:val="28"/>
          <w:szCs w:val="28"/>
          <w:lang w:bidi="uk-UA"/>
        </w:rPr>
        <w:t>Харківський національний університет імені В.Н. Каразіна</w:t>
      </w:r>
    </w:p>
    <w:p w:rsidR="003539EE" w:rsidRPr="0003456A" w:rsidRDefault="003539EE" w:rsidP="00FF122F">
      <w:pPr>
        <w:widowControl w:val="0"/>
        <w:tabs>
          <w:tab w:val="left" w:pos="1822"/>
          <w:tab w:val="left" w:leader="underscore" w:pos="7374"/>
        </w:tabs>
        <w:spacing w:line="276" w:lineRule="auto"/>
        <w:jc w:val="both"/>
        <w:rPr>
          <w:b/>
          <w:bCs/>
          <w:color w:val="000000"/>
          <w:sz w:val="28"/>
          <w:szCs w:val="28"/>
          <w:lang w:bidi="uk-UA"/>
        </w:rPr>
      </w:pPr>
      <w:r w:rsidRPr="0003456A">
        <w:rPr>
          <w:color w:val="000000"/>
          <w:sz w:val="28"/>
          <w:szCs w:val="28"/>
          <w:lang w:bidi="uk-UA"/>
        </w:rPr>
        <w:t>Факультет</w:t>
      </w:r>
      <w:r w:rsidRPr="0003456A">
        <w:rPr>
          <w:color w:val="000000"/>
          <w:sz w:val="28"/>
          <w:szCs w:val="28"/>
          <w:lang w:bidi="uk-UA"/>
        </w:rPr>
        <w:tab/>
      </w:r>
      <w:r>
        <w:rPr>
          <w:b/>
          <w:bCs/>
          <w:color w:val="000000"/>
          <w:sz w:val="28"/>
          <w:szCs w:val="28"/>
          <w:u w:val="single"/>
          <w:lang w:bidi="uk-UA"/>
        </w:rPr>
        <w:t>г</w:t>
      </w:r>
      <w:r w:rsidRPr="0003456A">
        <w:rPr>
          <w:b/>
          <w:bCs/>
          <w:color w:val="000000"/>
          <w:sz w:val="28"/>
          <w:szCs w:val="28"/>
          <w:u w:val="single"/>
          <w:lang w:bidi="uk-UA"/>
        </w:rPr>
        <w:t>еології, географії, рекреації і туризму</w:t>
      </w:r>
    </w:p>
    <w:p w:rsidR="003539EE" w:rsidRPr="001566A0" w:rsidRDefault="003539EE" w:rsidP="00FF122F">
      <w:pPr>
        <w:spacing w:line="276" w:lineRule="auto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Р</w:t>
      </w:r>
      <w:r w:rsidRPr="001566A0">
        <w:rPr>
          <w:color w:val="000000"/>
          <w:sz w:val="28"/>
          <w:szCs w:val="28"/>
          <w:lang w:bidi="uk-UA"/>
        </w:rPr>
        <w:t xml:space="preserve">івень вищої освіти   </w:t>
      </w:r>
      <w:r w:rsidRPr="001566A0">
        <w:rPr>
          <w:b/>
          <w:color w:val="000000"/>
          <w:sz w:val="28"/>
          <w:szCs w:val="28"/>
          <w:u w:val="single"/>
          <w:lang w:bidi="uk-UA"/>
        </w:rPr>
        <w:t>магістр</w:t>
      </w:r>
    </w:p>
    <w:p w:rsidR="003539EE" w:rsidRPr="001566A0" w:rsidRDefault="003539EE" w:rsidP="00FF122F">
      <w:pPr>
        <w:spacing w:line="276" w:lineRule="auto"/>
        <w:rPr>
          <w:b/>
          <w:color w:val="000000"/>
          <w:sz w:val="28"/>
          <w:szCs w:val="28"/>
          <w:u w:val="single"/>
          <w:lang w:bidi="uk-UA"/>
        </w:rPr>
      </w:pPr>
      <w:r>
        <w:rPr>
          <w:color w:val="000000"/>
          <w:sz w:val="28"/>
          <w:szCs w:val="28"/>
          <w:lang w:bidi="uk-UA"/>
        </w:rPr>
        <w:t>Г</w:t>
      </w:r>
      <w:r w:rsidRPr="001566A0">
        <w:rPr>
          <w:color w:val="000000"/>
          <w:sz w:val="28"/>
          <w:szCs w:val="28"/>
          <w:lang w:bidi="uk-UA"/>
        </w:rPr>
        <w:t xml:space="preserve">алузь знань  </w:t>
      </w:r>
      <w:r w:rsidRPr="001566A0">
        <w:rPr>
          <w:b/>
          <w:color w:val="000000"/>
          <w:sz w:val="28"/>
          <w:szCs w:val="28"/>
          <w:u w:val="single"/>
          <w:lang w:bidi="uk-UA"/>
        </w:rPr>
        <w:t xml:space="preserve"> С Соціальні науки, журналістика, інформація та міжнародні відносини</w:t>
      </w:r>
    </w:p>
    <w:p w:rsidR="003539EE" w:rsidRPr="001566A0" w:rsidRDefault="003539EE" w:rsidP="00FF122F">
      <w:pPr>
        <w:spacing w:line="276" w:lineRule="auto"/>
        <w:rPr>
          <w:b/>
          <w:color w:val="000000"/>
          <w:sz w:val="28"/>
          <w:szCs w:val="28"/>
          <w:u w:val="single"/>
          <w:lang w:bidi="uk-UA"/>
        </w:rPr>
      </w:pPr>
      <w:r>
        <w:rPr>
          <w:color w:val="000000"/>
          <w:sz w:val="28"/>
          <w:szCs w:val="28"/>
          <w:lang w:bidi="uk-UA"/>
        </w:rPr>
        <w:t>С</w:t>
      </w:r>
      <w:r w:rsidRPr="001566A0">
        <w:rPr>
          <w:color w:val="000000"/>
          <w:sz w:val="28"/>
          <w:szCs w:val="28"/>
          <w:lang w:bidi="uk-UA"/>
        </w:rPr>
        <w:t xml:space="preserve">пеціальність  </w:t>
      </w:r>
      <w:r w:rsidRPr="001566A0">
        <w:rPr>
          <w:b/>
          <w:color w:val="000000"/>
          <w:sz w:val="28"/>
          <w:szCs w:val="28"/>
          <w:u w:val="single"/>
          <w:lang w:bidi="uk-UA"/>
        </w:rPr>
        <w:t>С6. Географія та регіональні студії</w:t>
      </w:r>
    </w:p>
    <w:p w:rsidR="003539EE" w:rsidRPr="00113F8D" w:rsidRDefault="003539EE" w:rsidP="00FF122F">
      <w:pPr>
        <w:spacing w:line="276" w:lineRule="auto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О</w:t>
      </w:r>
      <w:r w:rsidRPr="001566A0">
        <w:rPr>
          <w:color w:val="000000"/>
          <w:sz w:val="28"/>
          <w:szCs w:val="28"/>
          <w:lang w:bidi="uk-UA"/>
        </w:rPr>
        <w:t xml:space="preserve">світня програма </w:t>
      </w:r>
      <w:r w:rsidRPr="001566A0">
        <w:rPr>
          <w:b/>
          <w:color w:val="000000"/>
          <w:sz w:val="28"/>
          <w:szCs w:val="28"/>
          <w:u w:val="single"/>
          <w:lang w:bidi="uk-UA"/>
        </w:rPr>
        <w:t>«</w:t>
      </w:r>
      <w:r w:rsidRPr="00113F8D">
        <w:rPr>
          <w:b/>
          <w:color w:val="000000"/>
          <w:sz w:val="28"/>
          <w:szCs w:val="28"/>
          <w:u w:val="single"/>
          <w:lang w:bidi="uk-UA"/>
        </w:rPr>
        <w:t xml:space="preserve">Економічна, соціальна географія та регіональний розвиток», «Урбаністика, </w:t>
      </w:r>
      <w:proofErr w:type="spellStart"/>
      <w:r w:rsidRPr="00113F8D">
        <w:rPr>
          <w:b/>
          <w:color w:val="000000"/>
          <w:sz w:val="28"/>
          <w:szCs w:val="28"/>
          <w:u w:val="single"/>
          <w:lang w:bidi="uk-UA"/>
        </w:rPr>
        <w:t>геопланування</w:t>
      </w:r>
      <w:proofErr w:type="spellEnd"/>
      <w:r w:rsidRPr="00113F8D">
        <w:rPr>
          <w:b/>
          <w:color w:val="000000"/>
          <w:sz w:val="28"/>
          <w:szCs w:val="28"/>
          <w:u w:val="single"/>
          <w:lang w:bidi="uk-UA"/>
        </w:rPr>
        <w:t xml:space="preserve"> та сталий розвиток міст»</w:t>
      </w:r>
    </w:p>
    <w:p w:rsidR="00113F8D" w:rsidRPr="00113F8D" w:rsidRDefault="00113F8D" w:rsidP="00FF122F">
      <w:pPr>
        <w:spacing w:line="276" w:lineRule="auto"/>
        <w:rPr>
          <w:i/>
          <w:sz w:val="28"/>
          <w:szCs w:val="28"/>
        </w:rPr>
      </w:pPr>
      <w:r w:rsidRPr="00113F8D">
        <w:rPr>
          <w:sz w:val="28"/>
          <w:szCs w:val="28"/>
        </w:rPr>
        <w:t>Навчальна дисципліна</w:t>
      </w:r>
      <w:r w:rsidRPr="00113F8D">
        <w:rPr>
          <w:b/>
          <w:sz w:val="28"/>
          <w:szCs w:val="28"/>
        </w:rPr>
        <w:t xml:space="preserve"> </w:t>
      </w:r>
      <w:r w:rsidRPr="00113F8D">
        <w:rPr>
          <w:b/>
          <w:sz w:val="28"/>
          <w:szCs w:val="28"/>
          <w:u w:val="single"/>
        </w:rPr>
        <w:t>«Сталий розвиток міст та регіонів»</w:t>
      </w:r>
    </w:p>
    <w:p w:rsidR="0011073B" w:rsidRDefault="0011073B" w:rsidP="00361A4F">
      <w:pPr>
        <w:widowControl w:val="0"/>
        <w:spacing w:line="276" w:lineRule="auto"/>
        <w:ind w:left="240"/>
        <w:jc w:val="center"/>
        <w:rPr>
          <w:b/>
          <w:bCs/>
          <w:smallCaps/>
          <w:color w:val="000000"/>
          <w:sz w:val="28"/>
          <w:szCs w:val="28"/>
          <w:lang w:bidi="uk-UA"/>
        </w:rPr>
      </w:pPr>
      <w:bookmarkStart w:id="0" w:name="_GoBack"/>
      <w:bookmarkEnd w:id="0"/>
    </w:p>
    <w:p w:rsidR="001B7D74" w:rsidRDefault="001B7D74" w:rsidP="00361A4F">
      <w:pPr>
        <w:widowControl w:val="0"/>
        <w:spacing w:line="276" w:lineRule="auto"/>
        <w:ind w:left="240"/>
        <w:jc w:val="center"/>
        <w:rPr>
          <w:b/>
          <w:bCs/>
          <w:smallCaps/>
          <w:color w:val="000000"/>
          <w:sz w:val="28"/>
          <w:szCs w:val="28"/>
          <w:lang w:bidi="uk-UA"/>
        </w:rPr>
      </w:pPr>
    </w:p>
    <w:p w:rsidR="00361A4F" w:rsidRPr="00076668" w:rsidRDefault="0011073B" w:rsidP="00361A4F">
      <w:pPr>
        <w:widowControl w:val="0"/>
        <w:spacing w:line="276" w:lineRule="auto"/>
        <w:ind w:left="240"/>
        <w:jc w:val="center"/>
        <w:rPr>
          <w:b/>
          <w:bCs/>
          <w:smallCaps/>
          <w:color w:val="000000"/>
          <w:sz w:val="28"/>
          <w:szCs w:val="28"/>
          <w:lang w:bidi="uk-UA"/>
        </w:rPr>
      </w:pPr>
      <w:r>
        <w:rPr>
          <w:b/>
          <w:bCs/>
          <w:smallCaps/>
          <w:color w:val="000000"/>
          <w:sz w:val="28"/>
          <w:szCs w:val="28"/>
          <w:lang w:bidi="uk-UA"/>
        </w:rPr>
        <w:t xml:space="preserve">ПОТОЧНА </w:t>
      </w:r>
      <w:r w:rsidRPr="00076668">
        <w:rPr>
          <w:b/>
          <w:bCs/>
          <w:smallCaps/>
          <w:color w:val="000000"/>
          <w:sz w:val="28"/>
          <w:szCs w:val="28"/>
          <w:lang w:bidi="uk-UA"/>
        </w:rPr>
        <w:t>КОНТРОЛЬНА РОБОТА</w:t>
      </w:r>
    </w:p>
    <w:p w:rsidR="00361A4F" w:rsidRDefault="00361A4F" w:rsidP="00361A4F">
      <w:pPr>
        <w:widowControl w:val="0"/>
        <w:spacing w:line="276" w:lineRule="auto"/>
        <w:ind w:left="240"/>
        <w:jc w:val="center"/>
        <w:rPr>
          <w:b/>
          <w:bCs/>
          <w:smallCaps/>
          <w:color w:val="000000"/>
          <w:szCs w:val="28"/>
          <w:lang w:bidi="uk-UA"/>
        </w:rPr>
      </w:pPr>
      <w:r>
        <w:rPr>
          <w:b/>
          <w:bCs/>
          <w:smallCaps/>
          <w:color w:val="000000"/>
          <w:szCs w:val="28"/>
          <w:lang w:bidi="uk-UA"/>
        </w:rPr>
        <w:t>завдання № 1</w:t>
      </w:r>
      <w:r w:rsidR="0011073B">
        <w:rPr>
          <w:b/>
          <w:bCs/>
          <w:smallCaps/>
          <w:color w:val="000000"/>
          <w:szCs w:val="28"/>
          <w:lang w:bidi="uk-UA"/>
        </w:rPr>
        <w:t xml:space="preserve"> (2</w:t>
      </w:r>
      <w:r w:rsidR="00076668">
        <w:rPr>
          <w:b/>
          <w:bCs/>
          <w:smallCaps/>
          <w:color w:val="000000"/>
          <w:szCs w:val="28"/>
          <w:lang w:bidi="uk-UA"/>
        </w:rPr>
        <w:t>0 балів)</w:t>
      </w:r>
    </w:p>
    <w:p w:rsidR="0058360F" w:rsidRPr="00BC10A7" w:rsidRDefault="0058360F" w:rsidP="00BA3F00">
      <w:pPr>
        <w:jc w:val="center"/>
        <w:rPr>
          <w:sz w:val="28"/>
          <w:szCs w:val="28"/>
        </w:rPr>
      </w:pPr>
    </w:p>
    <w:p w:rsidR="007D6807" w:rsidRPr="00BC10A7" w:rsidRDefault="0058360F" w:rsidP="00BA3F00">
      <w:pPr>
        <w:jc w:val="both"/>
        <w:rPr>
          <w:sz w:val="28"/>
          <w:szCs w:val="28"/>
        </w:rPr>
      </w:pPr>
      <w:r w:rsidRPr="006F1552">
        <w:rPr>
          <w:sz w:val="28"/>
          <w:szCs w:val="28"/>
        </w:rPr>
        <w:t xml:space="preserve">1. </w:t>
      </w:r>
      <w:r w:rsidR="006C16F3" w:rsidRPr="006C16F3">
        <w:rPr>
          <w:sz w:val="28"/>
          <w:szCs w:val="28"/>
        </w:rPr>
        <w:t>Розвиток концепції сталого розвитку</w:t>
      </w:r>
      <w:r w:rsidR="006C16F3">
        <w:rPr>
          <w:sz w:val="28"/>
          <w:szCs w:val="28"/>
        </w:rPr>
        <w:t xml:space="preserve">: історико-географічний аспект </w:t>
      </w:r>
      <w:r w:rsidR="0011073B">
        <w:rPr>
          <w:sz w:val="28"/>
          <w:szCs w:val="28"/>
        </w:rPr>
        <w:t>(5</w:t>
      </w:r>
      <w:r w:rsidR="00C30BE8" w:rsidRPr="00BC10A7">
        <w:rPr>
          <w:sz w:val="28"/>
          <w:szCs w:val="28"/>
        </w:rPr>
        <w:t xml:space="preserve"> б)</w:t>
      </w:r>
      <w:r w:rsidR="007D6807" w:rsidRPr="00BC10A7">
        <w:rPr>
          <w:sz w:val="28"/>
          <w:szCs w:val="28"/>
        </w:rPr>
        <w:t xml:space="preserve">.  </w:t>
      </w:r>
    </w:p>
    <w:p w:rsidR="007D6807" w:rsidRPr="00BC10A7" w:rsidRDefault="0058360F" w:rsidP="00BA3F00">
      <w:pPr>
        <w:jc w:val="both"/>
        <w:rPr>
          <w:sz w:val="28"/>
          <w:szCs w:val="28"/>
        </w:rPr>
      </w:pPr>
      <w:r w:rsidRPr="00BC10A7">
        <w:rPr>
          <w:sz w:val="28"/>
          <w:szCs w:val="28"/>
        </w:rPr>
        <w:t>2</w:t>
      </w:r>
      <w:r w:rsidRPr="00AC3EAA">
        <w:rPr>
          <w:sz w:val="28"/>
          <w:szCs w:val="28"/>
        </w:rPr>
        <w:t xml:space="preserve">. </w:t>
      </w:r>
      <w:r w:rsidR="006C16F3" w:rsidRPr="006C16F3">
        <w:rPr>
          <w:sz w:val="28"/>
          <w:szCs w:val="28"/>
        </w:rPr>
        <w:t xml:space="preserve">Основні принципи сталого розвитку </w:t>
      </w:r>
      <w:r w:rsidR="0011073B">
        <w:rPr>
          <w:sz w:val="28"/>
          <w:szCs w:val="28"/>
        </w:rPr>
        <w:t>(5</w:t>
      </w:r>
      <w:r w:rsidR="00C30BE8" w:rsidRPr="00BC10A7">
        <w:rPr>
          <w:sz w:val="28"/>
          <w:szCs w:val="28"/>
        </w:rPr>
        <w:t xml:space="preserve"> б)</w:t>
      </w:r>
      <w:r w:rsidR="007D6807" w:rsidRPr="00BC10A7">
        <w:rPr>
          <w:sz w:val="28"/>
          <w:szCs w:val="28"/>
        </w:rPr>
        <w:t xml:space="preserve">. </w:t>
      </w:r>
    </w:p>
    <w:p w:rsidR="006C16F3" w:rsidRDefault="003020FF" w:rsidP="006C16F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C3EAA">
        <w:rPr>
          <w:sz w:val="28"/>
          <w:szCs w:val="28"/>
        </w:rPr>
        <w:t xml:space="preserve">. </w:t>
      </w:r>
      <w:r w:rsidR="006C16F3" w:rsidRPr="006C16F3">
        <w:rPr>
          <w:sz w:val="28"/>
          <w:szCs w:val="28"/>
        </w:rPr>
        <w:t>Цілі забезп</w:t>
      </w:r>
      <w:r w:rsidR="006C16F3">
        <w:rPr>
          <w:sz w:val="28"/>
          <w:szCs w:val="28"/>
        </w:rPr>
        <w:t>ечення сталого розвитку регіону (5</w:t>
      </w:r>
      <w:r w:rsidR="006C16F3" w:rsidRPr="00BC10A7">
        <w:rPr>
          <w:sz w:val="28"/>
          <w:szCs w:val="28"/>
        </w:rPr>
        <w:t xml:space="preserve"> б).</w:t>
      </w:r>
    </w:p>
    <w:p w:rsidR="00CD2232" w:rsidRPr="006C16F3" w:rsidRDefault="006C16F3" w:rsidP="006C1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C16F3">
        <w:rPr>
          <w:sz w:val="28"/>
          <w:szCs w:val="28"/>
        </w:rPr>
        <w:t>Елементи соціальної, економічної та прав</w:t>
      </w:r>
      <w:r>
        <w:rPr>
          <w:sz w:val="28"/>
          <w:szCs w:val="28"/>
        </w:rPr>
        <w:t>ової складових сталого розвитку (5</w:t>
      </w:r>
      <w:r w:rsidRPr="00BC10A7">
        <w:rPr>
          <w:sz w:val="28"/>
          <w:szCs w:val="28"/>
        </w:rPr>
        <w:t xml:space="preserve"> б).</w:t>
      </w:r>
    </w:p>
    <w:p w:rsidR="00A473EF" w:rsidRPr="00BC10A7" w:rsidRDefault="00A473EF" w:rsidP="0058360F">
      <w:pPr>
        <w:spacing w:line="360" w:lineRule="auto"/>
        <w:jc w:val="both"/>
        <w:rPr>
          <w:sz w:val="28"/>
          <w:szCs w:val="28"/>
        </w:rPr>
      </w:pPr>
    </w:p>
    <w:p w:rsidR="00C30BE8" w:rsidRPr="00BC10A7" w:rsidRDefault="00C30BE8" w:rsidP="0058360F">
      <w:pPr>
        <w:spacing w:line="360" w:lineRule="auto"/>
        <w:jc w:val="both"/>
        <w:rPr>
          <w:sz w:val="28"/>
          <w:szCs w:val="28"/>
        </w:rPr>
      </w:pPr>
    </w:p>
    <w:p w:rsidR="00C30BE8" w:rsidRPr="00BC10A7" w:rsidRDefault="00C30BE8" w:rsidP="0058360F">
      <w:pPr>
        <w:spacing w:line="360" w:lineRule="auto"/>
        <w:jc w:val="both"/>
        <w:rPr>
          <w:sz w:val="28"/>
          <w:szCs w:val="28"/>
        </w:rPr>
      </w:pPr>
    </w:p>
    <w:p w:rsidR="00C30BE8" w:rsidRPr="00EF2FA9" w:rsidRDefault="00C30BE8" w:rsidP="0058360F">
      <w:pPr>
        <w:spacing w:line="360" w:lineRule="auto"/>
        <w:jc w:val="both"/>
        <w:rPr>
          <w:sz w:val="28"/>
          <w:szCs w:val="28"/>
        </w:rPr>
      </w:pPr>
    </w:p>
    <w:p w:rsidR="00C30BE8" w:rsidRPr="0064727C" w:rsidRDefault="0064727C" w:rsidP="0058360F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</w:p>
    <w:p w:rsidR="00C30BE8" w:rsidRPr="00EF2FA9" w:rsidRDefault="00C30BE8" w:rsidP="0058360F">
      <w:pPr>
        <w:spacing w:line="360" w:lineRule="auto"/>
        <w:jc w:val="both"/>
        <w:rPr>
          <w:sz w:val="28"/>
          <w:szCs w:val="28"/>
        </w:rPr>
      </w:pPr>
    </w:p>
    <w:p w:rsidR="00C30BE8" w:rsidRDefault="00C30BE8" w:rsidP="0058360F">
      <w:pPr>
        <w:spacing w:line="360" w:lineRule="auto"/>
        <w:jc w:val="both"/>
        <w:rPr>
          <w:sz w:val="28"/>
          <w:szCs w:val="28"/>
        </w:rPr>
      </w:pPr>
    </w:p>
    <w:p w:rsidR="00EF2FA9" w:rsidRDefault="00EF2FA9" w:rsidP="0058360F">
      <w:pPr>
        <w:spacing w:line="360" w:lineRule="auto"/>
        <w:jc w:val="both"/>
        <w:rPr>
          <w:sz w:val="28"/>
          <w:szCs w:val="28"/>
        </w:rPr>
      </w:pPr>
    </w:p>
    <w:p w:rsidR="00EF2FA9" w:rsidRDefault="00EF2FA9" w:rsidP="0058360F">
      <w:pPr>
        <w:spacing w:line="360" w:lineRule="auto"/>
        <w:jc w:val="both"/>
        <w:rPr>
          <w:sz w:val="28"/>
          <w:szCs w:val="28"/>
        </w:rPr>
      </w:pPr>
    </w:p>
    <w:p w:rsidR="00EF2FA9" w:rsidRDefault="00EF2FA9" w:rsidP="0058360F">
      <w:pPr>
        <w:spacing w:line="360" w:lineRule="auto"/>
        <w:jc w:val="both"/>
        <w:rPr>
          <w:sz w:val="28"/>
          <w:szCs w:val="28"/>
        </w:rPr>
      </w:pPr>
    </w:p>
    <w:p w:rsidR="005F4584" w:rsidRDefault="005F4584" w:rsidP="0058360F">
      <w:pPr>
        <w:spacing w:line="360" w:lineRule="auto"/>
        <w:jc w:val="both"/>
        <w:rPr>
          <w:sz w:val="28"/>
          <w:szCs w:val="28"/>
        </w:rPr>
      </w:pPr>
    </w:p>
    <w:p w:rsidR="003020FF" w:rsidRDefault="003020FF" w:rsidP="0058360F">
      <w:pPr>
        <w:spacing w:line="360" w:lineRule="auto"/>
        <w:jc w:val="both"/>
        <w:rPr>
          <w:sz w:val="28"/>
          <w:szCs w:val="28"/>
        </w:rPr>
      </w:pPr>
    </w:p>
    <w:p w:rsidR="00A2338C" w:rsidRPr="00A2338C" w:rsidRDefault="00A2338C" w:rsidP="00A2338C">
      <w:pPr>
        <w:widowControl w:val="0"/>
        <w:tabs>
          <w:tab w:val="right" w:leader="underscore" w:pos="5377"/>
          <w:tab w:val="right" w:pos="6471"/>
        </w:tabs>
        <w:spacing w:after="13"/>
        <w:ind w:left="20"/>
        <w:jc w:val="center"/>
        <w:rPr>
          <w:color w:val="000000"/>
          <w:lang w:bidi="uk-UA"/>
        </w:rPr>
      </w:pPr>
    </w:p>
    <w:sectPr w:rsidR="00A2338C" w:rsidRPr="00A233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6BBF"/>
    <w:multiLevelType w:val="hybridMultilevel"/>
    <w:tmpl w:val="4726E1C6"/>
    <w:lvl w:ilvl="0" w:tplc="2D6E3DF8">
      <w:start w:val="1"/>
      <w:numFmt w:val="decimal"/>
      <w:lvlText w:val="%1."/>
      <w:lvlJc w:val="left"/>
      <w:pPr>
        <w:ind w:left="2629" w:hanging="360"/>
      </w:pPr>
      <w:rPr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0F"/>
    <w:rsid w:val="000010CC"/>
    <w:rsid w:val="0000234A"/>
    <w:rsid w:val="00002699"/>
    <w:rsid w:val="00003D37"/>
    <w:rsid w:val="000124FA"/>
    <w:rsid w:val="00023CAB"/>
    <w:rsid w:val="00025A16"/>
    <w:rsid w:val="0004539D"/>
    <w:rsid w:val="0004696C"/>
    <w:rsid w:val="000629B8"/>
    <w:rsid w:val="000751B6"/>
    <w:rsid w:val="00076668"/>
    <w:rsid w:val="0009599A"/>
    <w:rsid w:val="000A5A68"/>
    <w:rsid w:val="000B2974"/>
    <w:rsid w:val="000F0D87"/>
    <w:rsid w:val="00104D3C"/>
    <w:rsid w:val="0010687D"/>
    <w:rsid w:val="0011073B"/>
    <w:rsid w:val="00113F8D"/>
    <w:rsid w:val="00121C55"/>
    <w:rsid w:val="001600F9"/>
    <w:rsid w:val="0016023E"/>
    <w:rsid w:val="00160E44"/>
    <w:rsid w:val="00167C99"/>
    <w:rsid w:val="00191993"/>
    <w:rsid w:val="00197A19"/>
    <w:rsid w:val="001A394C"/>
    <w:rsid w:val="001B7D74"/>
    <w:rsid w:val="001C08FE"/>
    <w:rsid w:val="001D4022"/>
    <w:rsid w:val="001E116C"/>
    <w:rsid w:val="001E34C6"/>
    <w:rsid w:val="001E604C"/>
    <w:rsid w:val="001E6E86"/>
    <w:rsid w:val="00210415"/>
    <w:rsid w:val="00214C3E"/>
    <w:rsid w:val="0023415B"/>
    <w:rsid w:val="002426C5"/>
    <w:rsid w:val="00244007"/>
    <w:rsid w:val="00265F74"/>
    <w:rsid w:val="00266C00"/>
    <w:rsid w:val="00284019"/>
    <w:rsid w:val="002C09CE"/>
    <w:rsid w:val="002C16DA"/>
    <w:rsid w:val="002D77D0"/>
    <w:rsid w:val="002E3CB3"/>
    <w:rsid w:val="002E5912"/>
    <w:rsid w:val="002F729D"/>
    <w:rsid w:val="003020FF"/>
    <w:rsid w:val="00302D19"/>
    <w:rsid w:val="003414FC"/>
    <w:rsid w:val="00346D69"/>
    <w:rsid w:val="00352AE0"/>
    <w:rsid w:val="003539EE"/>
    <w:rsid w:val="00361A4F"/>
    <w:rsid w:val="003646B8"/>
    <w:rsid w:val="003670AC"/>
    <w:rsid w:val="00373C82"/>
    <w:rsid w:val="003838AD"/>
    <w:rsid w:val="003B1D58"/>
    <w:rsid w:val="003B4FBF"/>
    <w:rsid w:val="003D5C5F"/>
    <w:rsid w:val="003E4EB5"/>
    <w:rsid w:val="003E69C2"/>
    <w:rsid w:val="004042D6"/>
    <w:rsid w:val="00407544"/>
    <w:rsid w:val="00416187"/>
    <w:rsid w:val="00416AC4"/>
    <w:rsid w:val="00420CF3"/>
    <w:rsid w:val="004401BE"/>
    <w:rsid w:val="00440B04"/>
    <w:rsid w:val="00463F79"/>
    <w:rsid w:val="00484A14"/>
    <w:rsid w:val="0048531C"/>
    <w:rsid w:val="00485F59"/>
    <w:rsid w:val="004A1354"/>
    <w:rsid w:val="004A55E2"/>
    <w:rsid w:val="004B2CFA"/>
    <w:rsid w:val="004B5256"/>
    <w:rsid w:val="004B7327"/>
    <w:rsid w:val="004B7AE4"/>
    <w:rsid w:val="004D570D"/>
    <w:rsid w:val="004E5474"/>
    <w:rsid w:val="004F3F9F"/>
    <w:rsid w:val="0050708B"/>
    <w:rsid w:val="005114B4"/>
    <w:rsid w:val="0051218C"/>
    <w:rsid w:val="0051292C"/>
    <w:rsid w:val="0052693D"/>
    <w:rsid w:val="0053106A"/>
    <w:rsid w:val="00533333"/>
    <w:rsid w:val="00555F6E"/>
    <w:rsid w:val="00556339"/>
    <w:rsid w:val="00561585"/>
    <w:rsid w:val="00566376"/>
    <w:rsid w:val="00572138"/>
    <w:rsid w:val="005759C9"/>
    <w:rsid w:val="0058360F"/>
    <w:rsid w:val="005A34C1"/>
    <w:rsid w:val="005A641E"/>
    <w:rsid w:val="005B0DA6"/>
    <w:rsid w:val="005C31FF"/>
    <w:rsid w:val="005D3C8E"/>
    <w:rsid w:val="005D5B1F"/>
    <w:rsid w:val="005F4584"/>
    <w:rsid w:val="006075B7"/>
    <w:rsid w:val="00616789"/>
    <w:rsid w:val="00621993"/>
    <w:rsid w:val="00625FA9"/>
    <w:rsid w:val="00632CB1"/>
    <w:rsid w:val="00636B9E"/>
    <w:rsid w:val="0064727C"/>
    <w:rsid w:val="00650F1A"/>
    <w:rsid w:val="006702BD"/>
    <w:rsid w:val="006A0321"/>
    <w:rsid w:val="006B632C"/>
    <w:rsid w:val="006C16F3"/>
    <w:rsid w:val="006D2A03"/>
    <w:rsid w:val="006E4ECC"/>
    <w:rsid w:val="006E503B"/>
    <w:rsid w:val="006E6A51"/>
    <w:rsid w:val="006F1552"/>
    <w:rsid w:val="006F4AAE"/>
    <w:rsid w:val="006F528F"/>
    <w:rsid w:val="006F54DE"/>
    <w:rsid w:val="006F71BF"/>
    <w:rsid w:val="007045AE"/>
    <w:rsid w:val="00711108"/>
    <w:rsid w:val="00721B5D"/>
    <w:rsid w:val="007235AE"/>
    <w:rsid w:val="00747E7F"/>
    <w:rsid w:val="00752859"/>
    <w:rsid w:val="00760D77"/>
    <w:rsid w:val="007637BD"/>
    <w:rsid w:val="00764227"/>
    <w:rsid w:val="00767DA2"/>
    <w:rsid w:val="00771C8E"/>
    <w:rsid w:val="007762D0"/>
    <w:rsid w:val="00785921"/>
    <w:rsid w:val="0079275B"/>
    <w:rsid w:val="00792F4F"/>
    <w:rsid w:val="007945FA"/>
    <w:rsid w:val="00795C7A"/>
    <w:rsid w:val="007A0874"/>
    <w:rsid w:val="007B25BA"/>
    <w:rsid w:val="007C4143"/>
    <w:rsid w:val="007D6807"/>
    <w:rsid w:val="007E0ABB"/>
    <w:rsid w:val="007E1401"/>
    <w:rsid w:val="007E1636"/>
    <w:rsid w:val="007E1F92"/>
    <w:rsid w:val="007E57FB"/>
    <w:rsid w:val="007E6FBA"/>
    <w:rsid w:val="007E70BB"/>
    <w:rsid w:val="007E72E7"/>
    <w:rsid w:val="007F18CF"/>
    <w:rsid w:val="007F6526"/>
    <w:rsid w:val="007F69EF"/>
    <w:rsid w:val="008020DB"/>
    <w:rsid w:val="008113DB"/>
    <w:rsid w:val="00814BFA"/>
    <w:rsid w:val="00816C35"/>
    <w:rsid w:val="0083292A"/>
    <w:rsid w:val="008369FB"/>
    <w:rsid w:val="008523A7"/>
    <w:rsid w:val="0085322D"/>
    <w:rsid w:val="0086480F"/>
    <w:rsid w:val="00884252"/>
    <w:rsid w:val="008926DE"/>
    <w:rsid w:val="008944B2"/>
    <w:rsid w:val="00896F58"/>
    <w:rsid w:val="008A79E3"/>
    <w:rsid w:val="008B192B"/>
    <w:rsid w:val="008B319C"/>
    <w:rsid w:val="008C1534"/>
    <w:rsid w:val="008D10CC"/>
    <w:rsid w:val="008E5C1B"/>
    <w:rsid w:val="008F07F2"/>
    <w:rsid w:val="008F0C66"/>
    <w:rsid w:val="008F70A4"/>
    <w:rsid w:val="00904267"/>
    <w:rsid w:val="0090505E"/>
    <w:rsid w:val="0092367E"/>
    <w:rsid w:val="0094499E"/>
    <w:rsid w:val="0094558D"/>
    <w:rsid w:val="00962DD1"/>
    <w:rsid w:val="0096484C"/>
    <w:rsid w:val="00975A74"/>
    <w:rsid w:val="009A7958"/>
    <w:rsid w:val="009B11CD"/>
    <w:rsid w:val="009C1BE0"/>
    <w:rsid w:val="009C25F8"/>
    <w:rsid w:val="009C5037"/>
    <w:rsid w:val="009E1180"/>
    <w:rsid w:val="009E1ED2"/>
    <w:rsid w:val="009F2AE3"/>
    <w:rsid w:val="009F4895"/>
    <w:rsid w:val="00A01136"/>
    <w:rsid w:val="00A02D0B"/>
    <w:rsid w:val="00A02FB1"/>
    <w:rsid w:val="00A10F0A"/>
    <w:rsid w:val="00A17AC9"/>
    <w:rsid w:val="00A2338C"/>
    <w:rsid w:val="00A23787"/>
    <w:rsid w:val="00A473EF"/>
    <w:rsid w:val="00A85AA9"/>
    <w:rsid w:val="00AA0130"/>
    <w:rsid w:val="00AA2198"/>
    <w:rsid w:val="00AB4F1B"/>
    <w:rsid w:val="00AC32B3"/>
    <w:rsid w:val="00AC3EAA"/>
    <w:rsid w:val="00AC6D80"/>
    <w:rsid w:val="00AC7A6F"/>
    <w:rsid w:val="00AD5636"/>
    <w:rsid w:val="00AE0208"/>
    <w:rsid w:val="00B02149"/>
    <w:rsid w:val="00B0325B"/>
    <w:rsid w:val="00B20AB0"/>
    <w:rsid w:val="00B34E7B"/>
    <w:rsid w:val="00B42FA7"/>
    <w:rsid w:val="00B50722"/>
    <w:rsid w:val="00B52F30"/>
    <w:rsid w:val="00B72DD7"/>
    <w:rsid w:val="00B771D4"/>
    <w:rsid w:val="00B94698"/>
    <w:rsid w:val="00B97352"/>
    <w:rsid w:val="00BA3F00"/>
    <w:rsid w:val="00BC10A7"/>
    <w:rsid w:val="00BC34FD"/>
    <w:rsid w:val="00BC42F4"/>
    <w:rsid w:val="00BC5B0F"/>
    <w:rsid w:val="00BC66A1"/>
    <w:rsid w:val="00BD1302"/>
    <w:rsid w:val="00BF5616"/>
    <w:rsid w:val="00C1113F"/>
    <w:rsid w:val="00C2260A"/>
    <w:rsid w:val="00C30BE8"/>
    <w:rsid w:val="00C36A9E"/>
    <w:rsid w:val="00C37D5D"/>
    <w:rsid w:val="00C428A7"/>
    <w:rsid w:val="00C8094B"/>
    <w:rsid w:val="00C85E5D"/>
    <w:rsid w:val="00CA0610"/>
    <w:rsid w:val="00CA7178"/>
    <w:rsid w:val="00CA77FB"/>
    <w:rsid w:val="00CC210C"/>
    <w:rsid w:val="00CC44F6"/>
    <w:rsid w:val="00CD2232"/>
    <w:rsid w:val="00CD6F9D"/>
    <w:rsid w:val="00CE618F"/>
    <w:rsid w:val="00CF32BA"/>
    <w:rsid w:val="00CF4B55"/>
    <w:rsid w:val="00D331DC"/>
    <w:rsid w:val="00D544CA"/>
    <w:rsid w:val="00D670BB"/>
    <w:rsid w:val="00D70A53"/>
    <w:rsid w:val="00D73A86"/>
    <w:rsid w:val="00D74C0E"/>
    <w:rsid w:val="00D82BC4"/>
    <w:rsid w:val="00D82C34"/>
    <w:rsid w:val="00D84D43"/>
    <w:rsid w:val="00DA08CE"/>
    <w:rsid w:val="00DE2B7B"/>
    <w:rsid w:val="00DF0DD5"/>
    <w:rsid w:val="00DF15F8"/>
    <w:rsid w:val="00DF344A"/>
    <w:rsid w:val="00DF4598"/>
    <w:rsid w:val="00E036DA"/>
    <w:rsid w:val="00E115C0"/>
    <w:rsid w:val="00E13C25"/>
    <w:rsid w:val="00E153F8"/>
    <w:rsid w:val="00E17473"/>
    <w:rsid w:val="00E2290C"/>
    <w:rsid w:val="00E25AD7"/>
    <w:rsid w:val="00E332DE"/>
    <w:rsid w:val="00E46669"/>
    <w:rsid w:val="00E471D9"/>
    <w:rsid w:val="00E50257"/>
    <w:rsid w:val="00E55EE4"/>
    <w:rsid w:val="00E57247"/>
    <w:rsid w:val="00E62795"/>
    <w:rsid w:val="00E66E0B"/>
    <w:rsid w:val="00E7460F"/>
    <w:rsid w:val="00E74E16"/>
    <w:rsid w:val="00EA6971"/>
    <w:rsid w:val="00EB4DFC"/>
    <w:rsid w:val="00EB5839"/>
    <w:rsid w:val="00EC3539"/>
    <w:rsid w:val="00ED14DC"/>
    <w:rsid w:val="00EE4915"/>
    <w:rsid w:val="00EF2FA9"/>
    <w:rsid w:val="00EF4AB4"/>
    <w:rsid w:val="00F02BED"/>
    <w:rsid w:val="00F10D1F"/>
    <w:rsid w:val="00F150D1"/>
    <w:rsid w:val="00F27203"/>
    <w:rsid w:val="00F31538"/>
    <w:rsid w:val="00F431F2"/>
    <w:rsid w:val="00F4629C"/>
    <w:rsid w:val="00F573E2"/>
    <w:rsid w:val="00F57720"/>
    <w:rsid w:val="00F650DA"/>
    <w:rsid w:val="00F9170C"/>
    <w:rsid w:val="00F9624E"/>
    <w:rsid w:val="00FC0602"/>
    <w:rsid w:val="00FE4021"/>
    <w:rsid w:val="00FF122F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"/>
    <w:basedOn w:val="a"/>
    <w:rsid w:val="007D6807"/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8B19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B192B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rsid w:val="00361A4F"/>
    <w:rPr>
      <w:shd w:val="clear" w:color="auto" w:fill="FFFFFF"/>
    </w:rPr>
  </w:style>
  <w:style w:type="paragraph" w:customStyle="1" w:styleId="2">
    <w:name w:val="Основной текст2"/>
    <w:basedOn w:val="a"/>
    <w:link w:val="a5"/>
    <w:rsid w:val="00361A4F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"/>
    <w:basedOn w:val="a"/>
    <w:rsid w:val="007D6807"/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8B19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B192B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rsid w:val="00361A4F"/>
    <w:rPr>
      <w:shd w:val="clear" w:color="auto" w:fill="FFFFFF"/>
    </w:rPr>
  </w:style>
  <w:style w:type="paragraph" w:customStyle="1" w:styleId="2">
    <w:name w:val="Основной текст2"/>
    <w:basedOn w:val="a"/>
    <w:link w:val="a5"/>
    <w:rsid w:val="00361A4F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BC79-0A35-4B67-BF81-64A81B2B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Дом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КАН</dc:creator>
  <cp:lastModifiedBy>пк</cp:lastModifiedBy>
  <cp:revision>13</cp:revision>
  <cp:lastPrinted>2021-09-14T07:52:00Z</cp:lastPrinted>
  <dcterms:created xsi:type="dcterms:W3CDTF">2018-07-30T07:15:00Z</dcterms:created>
  <dcterms:modified xsi:type="dcterms:W3CDTF">2026-03-10T14:12:00Z</dcterms:modified>
</cp:coreProperties>
</file>